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A384" w14:textId="245836E6" w:rsidR="00D73EC8" w:rsidRPr="00086895" w:rsidRDefault="00D73EC8" w:rsidP="00F521C2">
      <w:pPr>
        <w:jc w:val="center"/>
        <w:rPr>
          <w:b/>
          <w:bCs/>
        </w:rPr>
      </w:pPr>
      <w:r w:rsidRPr="00086895">
        <w:rPr>
          <w:b/>
          <w:bCs/>
        </w:rPr>
        <w:t>Clarifications on Call for Proposals</w:t>
      </w:r>
    </w:p>
    <w:p w14:paraId="79826826" w14:textId="08F3E23A" w:rsidR="00D73EC8" w:rsidRDefault="00D73EC8">
      <w:r>
        <w:t xml:space="preserve">As indicated in the call for proposals guideline, UNODC has received communications on </w:t>
      </w:r>
      <w:r w:rsidR="00086895">
        <w:t>some</w:t>
      </w:r>
      <w:r>
        <w:t xml:space="preserve"> issues that need clarification</w:t>
      </w:r>
      <w:r w:rsidR="00086895">
        <w:t xml:space="preserve"> within the set deadline of </w:t>
      </w:r>
      <w:r w:rsidR="00F521C2">
        <w:t xml:space="preserve">25 August 2024. </w:t>
      </w:r>
    </w:p>
    <w:p w14:paraId="3DEBD4BB" w14:textId="77777777" w:rsidR="00086895" w:rsidRDefault="00D73EC8">
      <w:r>
        <w:t xml:space="preserve">Accordingly, </w:t>
      </w:r>
      <w:r w:rsidR="00086895">
        <w:t xml:space="preserve">UNODC considered the issues and provided clarification notes in the following table. </w:t>
      </w:r>
    </w:p>
    <w:p w14:paraId="3F0FF657" w14:textId="1E2E50E0" w:rsidR="00D73EC8" w:rsidRDefault="00086895">
      <w:r>
        <w:t xml:space="preserve">UNODC would like to remind all interested applicants that the due date for submission of application is 16 </w:t>
      </w:r>
      <w:r w:rsidR="00D73EC8">
        <w:t>September 2024</w:t>
      </w:r>
    </w:p>
    <w:tbl>
      <w:tblPr>
        <w:tblStyle w:val="TableGrid"/>
        <w:tblW w:w="0" w:type="auto"/>
        <w:tblLook w:val="04A0" w:firstRow="1" w:lastRow="0" w:firstColumn="1" w:lastColumn="0" w:noHBand="0" w:noVBand="1"/>
      </w:tblPr>
      <w:tblGrid>
        <w:gridCol w:w="3305"/>
        <w:gridCol w:w="6045"/>
      </w:tblGrid>
      <w:tr w:rsidR="00D73EC8" w14:paraId="7E8A9E10" w14:textId="77777777" w:rsidTr="00F521C2">
        <w:tc>
          <w:tcPr>
            <w:tcW w:w="3305" w:type="dxa"/>
          </w:tcPr>
          <w:p w14:paraId="18C4057C" w14:textId="1AB203D2" w:rsidR="00D73EC8" w:rsidRDefault="00D73EC8">
            <w:r>
              <w:t xml:space="preserve">Issues </w:t>
            </w:r>
            <w:r w:rsidR="00086895">
              <w:t>submitted by potential applicants for c</w:t>
            </w:r>
            <w:r>
              <w:t>larification</w:t>
            </w:r>
          </w:p>
        </w:tc>
        <w:tc>
          <w:tcPr>
            <w:tcW w:w="6045" w:type="dxa"/>
          </w:tcPr>
          <w:p w14:paraId="331317F3" w14:textId="6C40ECBD" w:rsidR="00D73EC8" w:rsidRDefault="00086895">
            <w:r>
              <w:t>Clarification</w:t>
            </w:r>
            <w:r w:rsidR="00D73EC8">
              <w:t xml:space="preserve"> and guidance</w:t>
            </w:r>
          </w:p>
        </w:tc>
      </w:tr>
      <w:tr w:rsidR="00D73EC8" w14:paraId="7ABF6458" w14:textId="77777777" w:rsidTr="00F521C2">
        <w:tc>
          <w:tcPr>
            <w:tcW w:w="3305" w:type="dxa"/>
          </w:tcPr>
          <w:p w14:paraId="26DED562" w14:textId="5F4F7829" w:rsidR="00D73EC8" w:rsidRDefault="00086895">
            <w:r>
              <w:t>“</w:t>
            </w:r>
            <w:r w:rsidR="00D73EC8" w:rsidRPr="00D73EC8">
              <w:t>To what extent are we expected to provide detailed information about affiliate institutions (co-applicants)? Where is the appropriate place to provide detailed information about affiliate institutions (co-applicants)? Are we expected to attach registration certificates or establish legislation and other supportive documents about affiliate institutions (co-applicants)?</w:t>
            </w:r>
            <w:r>
              <w:t>”</w:t>
            </w:r>
          </w:p>
        </w:tc>
        <w:tc>
          <w:tcPr>
            <w:tcW w:w="6045" w:type="dxa"/>
          </w:tcPr>
          <w:p w14:paraId="024AA988" w14:textId="77777777" w:rsidR="00D73EC8" w:rsidRDefault="00D73EC8">
            <w:r w:rsidRPr="00D73EC8">
              <w:t xml:space="preserve">Applications involving more than one partner (co-applicants) are not allowed under this Call for Proposals. Whereas the applicant may work in partnership with other organizations for the implementation of the proposed activities, UNODC will sign the agreement with the applicant who will be fully responsible and accountable towards UNODC for the implementation of the agreed activities and accomplishing the agreed results. The applicant must be directly responsible for the management of the project (e.g. not acting as an intermediary). </w:t>
            </w:r>
          </w:p>
          <w:p w14:paraId="4DACD6F5" w14:textId="377AEFB4" w:rsidR="00D73EC8" w:rsidRDefault="00D73EC8">
            <w:r w:rsidRPr="00D73EC8">
              <w:t>Under section 2.9/Role of key stakeholders in the project proposal, the applicant can describe how they will work in partnership with other entities.</w:t>
            </w:r>
          </w:p>
        </w:tc>
      </w:tr>
      <w:tr w:rsidR="00D73EC8" w14:paraId="001B4FE3" w14:textId="77777777" w:rsidTr="00F521C2">
        <w:tc>
          <w:tcPr>
            <w:tcW w:w="3305" w:type="dxa"/>
          </w:tcPr>
          <w:p w14:paraId="1B798107" w14:textId="179615A4" w:rsidR="00D73EC8" w:rsidRDefault="00D73EC8">
            <w:r w:rsidRPr="00D73EC8">
              <w:t> </w:t>
            </w:r>
            <w:r w:rsidR="004148B5">
              <w:t>“</w:t>
            </w:r>
            <w:r w:rsidRPr="00D73EC8">
              <w:t>Are we expected to attach supportive documents for all PSEA standards, or simply fill the form without attaching supportive documents?</w:t>
            </w:r>
            <w:r w:rsidR="004148B5">
              <w:t>”</w:t>
            </w:r>
          </w:p>
        </w:tc>
        <w:tc>
          <w:tcPr>
            <w:tcW w:w="6045" w:type="dxa"/>
          </w:tcPr>
          <w:p w14:paraId="1F57A32A" w14:textId="2B5F4B26" w:rsidR="00D73EC8" w:rsidRDefault="00D73EC8">
            <w:r w:rsidRPr="00D73EC8">
              <w:t>Yes, supportive documentation must be attached as evidence for the PSEA self-assessment responses</w:t>
            </w:r>
            <w:r>
              <w:t>.</w:t>
            </w:r>
          </w:p>
        </w:tc>
      </w:tr>
      <w:tr w:rsidR="00D73EC8" w14:paraId="31AD8D6D" w14:textId="77777777" w:rsidTr="00F521C2">
        <w:tc>
          <w:tcPr>
            <w:tcW w:w="3305" w:type="dxa"/>
          </w:tcPr>
          <w:p w14:paraId="1F8F4ECC" w14:textId="6BB90B4C" w:rsidR="0066735E" w:rsidRDefault="004148B5" w:rsidP="0066735E">
            <w:r>
              <w:t>“</w:t>
            </w:r>
            <w:r w:rsidR="0066735E">
              <w:t>One of your established eligibility criteria states that in addition to other requirements, the applicant must have been involved in a legal aid services provision for at least three years.</w:t>
            </w:r>
          </w:p>
          <w:p w14:paraId="57CEB403" w14:textId="77777777" w:rsidR="0066735E" w:rsidRDefault="0066735E" w:rsidP="0066735E"/>
          <w:p w14:paraId="32D471D6" w14:textId="128FFA87" w:rsidR="00D73EC8" w:rsidRDefault="0066735E" w:rsidP="0066735E">
            <w:r>
              <w:t xml:space="preserve">What would be the response from your </w:t>
            </w:r>
            <w:r w:rsidR="004148B5">
              <w:t>organization</w:t>
            </w:r>
            <w:r>
              <w:t xml:space="preserve"> if the CSO enthusiastically submits the proposal for this call </w:t>
            </w:r>
            <w:r>
              <w:lastRenderedPageBreak/>
              <w:t>despite having no prior experience in this field by virtue of the CSO having participated and well experienced in the implementation of both the development and emergency response programs in the target regions?</w:t>
            </w:r>
            <w:r w:rsidR="004148B5">
              <w:t>”</w:t>
            </w:r>
          </w:p>
        </w:tc>
        <w:tc>
          <w:tcPr>
            <w:tcW w:w="6045" w:type="dxa"/>
          </w:tcPr>
          <w:p w14:paraId="1B1FE554" w14:textId="2522D989" w:rsidR="00D73EC8" w:rsidRDefault="0066735E">
            <w:r w:rsidRPr="0066735E">
              <w:lastRenderedPageBreak/>
              <w:t xml:space="preserve">Prior experience of at least three years implementing activities </w:t>
            </w:r>
            <w:proofErr w:type="gramStart"/>
            <w:r w:rsidRPr="0066735E">
              <w:t>in the area of</w:t>
            </w:r>
            <w:proofErr w:type="gramEnd"/>
            <w:r w:rsidRPr="0066735E">
              <w:t xml:space="preserve"> legal literacy, legal aid and legal assistance is considered as a ‘mandatory’ requirement for submitting a project proposal. If the organization does not meet this requirement, the proposal will be rejected </w:t>
            </w:r>
            <w:proofErr w:type="gramStart"/>
            <w:r w:rsidRPr="0066735E">
              <w:t>on the basis of</w:t>
            </w:r>
            <w:proofErr w:type="gramEnd"/>
            <w:r w:rsidRPr="0066735E">
              <w:t xml:space="preserve"> not meeting one of the eligibility criteria as part of the eligibility assessment and will not be evaluated further.   </w:t>
            </w:r>
          </w:p>
        </w:tc>
      </w:tr>
      <w:tr w:rsidR="00D73EC8" w14:paraId="49562471" w14:textId="77777777" w:rsidTr="00F521C2">
        <w:tc>
          <w:tcPr>
            <w:tcW w:w="3305" w:type="dxa"/>
          </w:tcPr>
          <w:p w14:paraId="6A175421" w14:textId="70BA6349" w:rsidR="00D73EC8" w:rsidRDefault="004148B5">
            <w:r>
              <w:t>“</w:t>
            </w:r>
            <w:r w:rsidR="0066735E">
              <w:t>Where do we find the editable version of the documents</w:t>
            </w:r>
            <w:r>
              <w:t>?”</w:t>
            </w:r>
          </w:p>
        </w:tc>
        <w:tc>
          <w:tcPr>
            <w:tcW w:w="6045" w:type="dxa"/>
          </w:tcPr>
          <w:p w14:paraId="2437D856" w14:textId="74E25D57" w:rsidR="0066735E" w:rsidRDefault="0066735E" w:rsidP="0066735E">
            <w:r>
              <w:t>The call for proposals already published included editable versions of -</w:t>
            </w:r>
          </w:p>
          <w:p w14:paraId="4A5D78FD" w14:textId="5C4D8017" w:rsidR="0066735E" w:rsidRDefault="0066735E" w:rsidP="0066735E">
            <w:pPr>
              <w:pStyle w:val="ListParagraph"/>
              <w:numPr>
                <w:ilvl w:val="0"/>
                <w:numId w:val="1"/>
              </w:numPr>
            </w:pPr>
            <w:r>
              <w:t>Project proposal application form (template provided).</w:t>
            </w:r>
          </w:p>
          <w:p w14:paraId="746A90B1" w14:textId="29F1F525" w:rsidR="0066735E" w:rsidRDefault="0066735E" w:rsidP="0066735E">
            <w:pPr>
              <w:pStyle w:val="ListParagraph"/>
              <w:numPr>
                <w:ilvl w:val="0"/>
                <w:numId w:val="1"/>
              </w:numPr>
            </w:pPr>
            <w:r>
              <w:t>Project budget (template provided).</w:t>
            </w:r>
          </w:p>
          <w:p w14:paraId="2AFD6EF7" w14:textId="77777777" w:rsidR="00D73EC8" w:rsidRDefault="0066735E" w:rsidP="0066735E">
            <w:pPr>
              <w:pStyle w:val="ListParagraph"/>
              <w:numPr>
                <w:ilvl w:val="0"/>
                <w:numId w:val="1"/>
              </w:numPr>
            </w:pPr>
            <w:r>
              <w:t xml:space="preserve"> Signed declaration (template provided)</w:t>
            </w:r>
          </w:p>
          <w:p w14:paraId="10A4B47B" w14:textId="3521D9D1" w:rsidR="0066735E" w:rsidRDefault="004148B5" w:rsidP="0066735E">
            <w:r>
              <w:t xml:space="preserve">Please </w:t>
            </w:r>
            <w:r w:rsidR="0066735E">
              <w:t>refer to the call for proposal document</w:t>
            </w:r>
            <w:r>
              <w:t>s</w:t>
            </w:r>
            <w:r w:rsidR="0066735E">
              <w:t xml:space="preserve"> </w:t>
            </w:r>
            <w:r>
              <w:t xml:space="preserve">in the following link: </w:t>
            </w:r>
            <w:r w:rsidR="0066735E">
              <w:t>(</w:t>
            </w:r>
            <w:hyperlink r:id="rId5" w:history="1">
              <w:r w:rsidR="00F521C2" w:rsidRPr="00F358F5">
                <w:rPr>
                  <w:rStyle w:val="Hyperlink"/>
                </w:rPr>
                <w:t>https://www.unodc.org/easternafrica/en/Stories/unodc-ethiopia-open-call-for-proposals.html</w:t>
              </w:r>
            </w:hyperlink>
            <w:r w:rsidR="0066735E">
              <w:t>)</w:t>
            </w:r>
          </w:p>
          <w:p w14:paraId="1C036569" w14:textId="4888790B" w:rsidR="00F521C2" w:rsidRDefault="00F521C2" w:rsidP="0066735E"/>
        </w:tc>
      </w:tr>
      <w:tr w:rsidR="00D73EC8" w14:paraId="0D99110D" w14:textId="77777777" w:rsidTr="00F521C2">
        <w:tc>
          <w:tcPr>
            <w:tcW w:w="3305" w:type="dxa"/>
          </w:tcPr>
          <w:p w14:paraId="08C0DED7" w14:textId="335472DC" w:rsidR="00D73EC8" w:rsidRDefault="004148B5">
            <w:r>
              <w:t>“</w:t>
            </w:r>
            <w:r w:rsidR="0066735E">
              <w:t xml:space="preserve">How </w:t>
            </w:r>
            <w:r>
              <w:t>can we</w:t>
            </w:r>
            <w:r w:rsidR="0066735E">
              <w:t xml:space="preserve"> register</w:t>
            </w:r>
            <w:r>
              <w:t xml:space="preserve"> at the</w:t>
            </w:r>
            <w:r w:rsidR="0066735E">
              <w:t xml:space="preserve"> </w:t>
            </w:r>
            <w:r w:rsidR="0066735E" w:rsidRPr="0066735E">
              <w:t>UN Partner Portal registration</w:t>
            </w:r>
            <w:r w:rsidR="0066735E">
              <w:t>?</w:t>
            </w:r>
            <w:r>
              <w:t>”</w:t>
            </w:r>
          </w:p>
        </w:tc>
        <w:tc>
          <w:tcPr>
            <w:tcW w:w="6045" w:type="dxa"/>
          </w:tcPr>
          <w:p w14:paraId="7AED8FB1" w14:textId="781C0054" w:rsidR="00D73EC8" w:rsidRDefault="0066735E">
            <w:r w:rsidRPr="0066735E">
              <w:t xml:space="preserve">For more detailed guidance, </w:t>
            </w:r>
            <w:r>
              <w:t xml:space="preserve">on UN Partners Portal registration please consider the video </w:t>
            </w:r>
            <w:r w:rsidRPr="0066735E">
              <w:t>tutorial:</w:t>
            </w:r>
            <w:r>
              <w:t xml:space="preserve"> </w:t>
            </w:r>
            <w:hyperlink r:id="rId6" w:history="1">
              <w:r w:rsidRPr="00F358F5">
                <w:rPr>
                  <w:rStyle w:val="Hyperlink"/>
                </w:rPr>
                <w:t>https://supportcso.unpartnerportal.org/hc/en-us/articles/360004110374-Registration</w:t>
              </w:r>
            </w:hyperlink>
          </w:p>
          <w:p w14:paraId="6A31A523" w14:textId="06072A67" w:rsidR="0066735E" w:rsidRDefault="0066735E"/>
        </w:tc>
      </w:tr>
    </w:tbl>
    <w:p w14:paraId="412B502B" w14:textId="77777777" w:rsidR="00D73EC8" w:rsidRDefault="00D73EC8"/>
    <w:p w14:paraId="72E4D05C" w14:textId="77777777" w:rsidR="00D73EC8" w:rsidRDefault="00D73EC8"/>
    <w:sectPr w:rsidR="00D7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A5C49"/>
    <w:multiLevelType w:val="hybridMultilevel"/>
    <w:tmpl w:val="4AE4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9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C8"/>
    <w:rsid w:val="00086895"/>
    <w:rsid w:val="004148B5"/>
    <w:rsid w:val="0066735E"/>
    <w:rsid w:val="007703BC"/>
    <w:rsid w:val="0078211E"/>
    <w:rsid w:val="00D73EC8"/>
    <w:rsid w:val="00F5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7021"/>
  <w15:chartTrackingRefBased/>
  <w15:docId w15:val="{173556DE-ECEE-4B77-B492-FBE6478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EC8"/>
    <w:rPr>
      <w:rFonts w:eastAsiaTheme="majorEastAsia" w:cstheme="majorBidi"/>
      <w:color w:val="272727" w:themeColor="text1" w:themeTint="D8"/>
    </w:rPr>
  </w:style>
  <w:style w:type="paragraph" w:styleId="Title">
    <w:name w:val="Title"/>
    <w:basedOn w:val="Normal"/>
    <w:next w:val="Normal"/>
    <w:link w:val="TitleChar"/>
    <w:uiPriority w:val="10"/>
    <w:qFormat/>
    <w:rsid w:val="00D73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EC8"/>
    <w:pPr>
      <w:spacing w:before="160"/>
      <w:jc w:val="center"/>
    </w:pPr>
    <w:rPr>
      <w:i/>
      <w:iCs/>
      <w:color w:val="404040" w:themeColor="text1" w:themeTint="BF"/>
    </w:rPr>
  </w:style>
  <w:style w:type="character" w:customStyle="1" w:styleId="QuoteChar">
    <w:name w:val="Quote Char"/>
    <w:basedOn w:val="DefaultParagraphFont"/>
    <w:link w:val="Quote"/>
    <w:uiPriority w:val="29"/>
    <w:rsid w:val="00D73EC8"/>
    <w:rPr>
      <w:i/>
      <w:iCs/>
      <w:color w:val="404040" w:themeColor="text1" w:themeTint="BF"/>
    </w:rPr>
  </w:style>
  <w:style w:type="paragraph" w:styleId="ListParagraph">
    <w:name w:val="List Paragraph"/>
    <w:basedOn w:val="Normal"/>
    <w:uiPriority w:val="34"/>
    <w:qFormat/>
    <w:rsid w:val="00D73EC8"/>
    <w:pPr>
      <w:ind w:left="720"/>
      <w:contextualSpacing/>
    </w:pPr>
  </w:style>
  <w:style w:type="character" w:styleId="IntenseEmphasis">
    <w:name w:val="Intense Emphasis"/>
    <w:basedOn w:val="DefaultParagraphFont"/>
    <w:uiPriority w:val="21"/>
    <w:qFormat/>
    <w:rsid w:val="00D73EC8"/>
    <w:rPr>
      <w:i/>
      <w:iCs/>
      <w:color w:val="0F4761" w:themeColor="accent1" w:themeShade="BF"/>
    </w:rPr>
  </w:style>
  <w:style w:type="paragraph" w:styleId="IntenseQuote">
    <w:name w:val="Intense Quote"/>
    <w:basedOn w:val="Normal"/>
    <w:next w:val="Normal"/>
    <w:link w:val="IntenseQuoteChar"/>
    <w:uiPriority w:val="30"/>
    <w:qFormat/>
    <w:rsid w:val="00D73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EC8"/>
    <w:rPr>
      <w:i/>
      <w:iCs/>
      <w:color w:val="0F4761" w:themeColor="accent1" w:themeShade="BF"/>
    </w:rPr>
  </w:style>
  <w:style w:type="character" w:styleId="IntenseReference">
    <w:name w:val="Intense Reference"/>
    <w:basedOn w:val="DefaultParagraphFont"/>
    <w:uiPriority w:val="32"/>
    <w:qFormat/>
    <w:rsid w:val="00D73EC8"/>
    <w:rPr>
      <w:b/>
      <w:bCs/>
      <w:smallCaps/>
      <w:color w:val="0F4761" w:themeColor="accent1" w:themeShade="BF"/>
      <w:spacing w:val="5"/>
    </w:rPr>
  </w:style>
  <w:style w:type="table" w:styleId="TableGrid">
    <w:name w:val="Table Grid"/>
    <w:basedOn w:val="TableNormal"/>
    <w:uiPriority w:val="39"/>
    <w:rsid w:val="00D7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735E"/>
    <w:rPr>
      <w:color w:val="467886" w:themeColor="hyperlink"/>
      <w:u w:val="single"/>
    </w:rPr>
  </w:style>
  <w:style w:type="character" w:styleId="UnresolvedMention">
    <w:name w:val="Unresolved Mention"/>
    <w:basedOn w:val="DefaultParagraphFont"/>
    <w:uiPriority w:val="99"/>
    <w:semiHidden/>
    <w:unhideWhenUsed/>
    <w:rsid w:val="00667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cso.unpartnerportal.org/hc/en-us/articles/360004110374-Registration" TargetMode="External"/><Relationship Id="rId5" Type="http://schemas.openxmlformats.org/officeDocument/2006/relationships/hyperlink" Target="https://www.unodc.org/easternafrica/en/Stories/unodc-ethiopia-open-call-for-proposa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Ermiyas Kostre</dc:creator>
  <cp:keywords/>
  <dc:description/>
  <cp:lastModifiedBy>Abraham Liyew</cp:lastModifiedBy>
  <cp:revision>2</cp:revision>
  <dcterms:created xsi:type="dcterms:W3CDTF">2024-08-29T19:42:00Z</dcterms:created>
  <dcterms:modified xsi:type="dcterms:W3CDTF">2024-08-29T19:42:00Z</dcterms:modified>
</cp:coreProperties>
</file>